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53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534"/>
          <w:spacing w:val="0"/>
          <w:kern w:val="0"/>
          <w:sz w:val="28"/>
          <w:szCs w:val="28"/>
          <w:lang w:val="en-US" w:eastAsia="zh-CN" w:bidi="ar"/>
        </w:rPr>
        <w:t>关于组织申报成都市2022年度5G产业支持项目的通知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成经信财〔2022〕11号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发布人：唐明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发布时间：2022年5月6日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信息来源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：成都市经济和信息化局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四川天府新区、成都东部新区、成都高新区、各区（市）县5G产业主管部门、财政部门：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为推动成都市5G产业高质量发展，落实《成都市人民政府办公厅关于印发成都市促进5G产业加快发展若干政策措施的通知》（成办函〔2019〕13号）要求，按照市经信局、市财政局《关于印发成都市促进5G产业加快发展的若干政策措施实施细则的通知》（成经信财〔2019〕33号）相关规定，现将成都市2022年度5G产业支持项目申报有关事项通知如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一、申报方式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企业参照《成都市2022年度5G产业支持项目申报指南》（附件2）编制《成都市2022年度5G产业支持项目补助资金申报书》（附件3）。各区（市）县5G产业主管部门将审查合格的项目会同本级财政部门行文上报，并将《成都市2022年度5G产业支持项目推荐表》（附件1）及企业申报书一式两份送市经信局信息化推进处（电子文档发邮箱cdsjxxxh@163.com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二、申报时间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自通知印发之日起至2022年5月25日止。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三、申报方向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本次申报项目包括以下六个方面：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（一）5G产品推广应用补助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（二）5G企业做大做强补助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（三）5G企业核心团队奖励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（四）支持企业开拓市场补助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（五）加强产业服务平台建设补助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（六）加强交流合作补助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四、申报要求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（一）2021年12月31日前已建成的项目。如属跨年度建设项目，项目投入认定时间最长可延长至2020年1月1日至2021年12月31日，具体要求见《成都市2022年度5G产业支持项目申报指南》（附件2）。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（二）同一项目不得同时以多种方式申报，已获得中央、省和市级其他资金支持的项目（不含配套支持项目）不得再次申报。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（三）各区（市）县5G产业主管部门要切实履行项目的属地监管责任，认真开展项目资料及其申报的实质性审查，确保真实。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五、注意事项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一）项目投入包括硬件、软件研发投入（含硬件购置与开发、系统设计、软件开发、系统集成、技术服务、系统软件及工具软件购置、外购或委托他人开发的软件费用）以及人力投入（含项目专职研发、运营人员的组成架构及其工资、社保、公积金等，不超过项目总投入的50%）。项目投入证明材料含合同、发票、专职研发及运营人员的工资表、社保证明、公积金证明、银行付款凭证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（二）项目产品销售证明材料含产品销售情况明细表、销售合同、销售发票、银行付款凭证以及该款产品销售审计报告（经四川省注册会计师协会报备）复印件；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（三）可提供其他证明企业实力的材料，如企业参与国家、省、市级项目情况，品牌知名度证明文件，企业资质，发明专利情况，企业信用证明等；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（四）企业提供复印件的同时须准备原件供项目审核、审计时使用；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（五）市经信局对项目进行专家评审、专项审计和内部审核。认定补助金额低于10万元的项目，不纳入支持范围。具体项目申报由市经信局负责统一解释。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六、联系方式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市经信局信息化推进处：夏老师，61883970；杨老师，61883971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特此通知。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 w:firstLine="3840" w:firstLineChars="160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成都市经济和信息化局    成都市财政局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6240" w:firstLineChars="26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2022年5月6日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Mzg2NGZhMDc3Yzk3ZjA5ZTEyN2JiMDYyYTE0YjgifQ=="/>
  </w:docVars>
  <w:rsids>
    <w:rsidRoot w:val="40EA17B9"/>
    <w:rsid w:val="01652B6E"/>
    <w:rsid w:val="23720A58"/>
    <w:rsid w:val="3A111B36"/>
    <w:rsid w:val="40EA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1136</Words>
  <Characters>1223</Characters>
  <Lines>0</Lines>
  <Paragraphs>0</Paragraphs>
  <TotalTime>0</TotalTime>
  <ScaleCrop>false</ScaleCrop>
  <LinksUpToDate>false</LinksUpToDate>
  <CharactersWithSpaces>1224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2022-05-06T09:23:00Z</dcterms:created>
  <dc:creator>Administrator</dc:creator>
  <cp:lastModifiedBy>糖糖正正</cp:lastModifiedBy>
  <dcterms:modified xsi:type="dcterms:W3CDTF">2022-08-03T14:28:12Z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466FBE5D791A40158D82CB8BD9D2487C</vt:lpwstr>
  </property>
</Properties>
</file>